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19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BC7619" w:rsidRDefault="00BC7619" w:rsidP="00027944">
      <w:pPr>
        <w:jc w:val="center"/>
        <w:rPr>
          <w:sz w:val="40"/>
          <w:szCs w:val="40"/>
          <w:lang w:val="en-US"/>
        </w:rPr>
      </w:pPr>
      <w:r>
        <w:rPr>
          <w:lang w:val="en-US"/>
        </w:rPr>
        <w:t>VII-2-20</w:t>
      </w:r>
      <w:r w:rsidR="00027944" w:rsidRPr="00623206">
        <w:t>/</w:t>
      </w:r>
      <w:r>
        <w:rPr>
          <w:lang w:val="en-US"/>
        </w:rPr>
        <w:t xml:space="preserve">18.03.2015 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BC7619">
        <w:rPr>
          <w:lang w:val="en-US"/>
        </w:rPr>
        <w:t>18.03.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5B2D36" w:rsidRPr="00931719" w:rsidRDefault="00027944" w:rsidP="006D3DCC">
      <w:pPr>
        <w:ind w:firstLine="720"/>
        <w:jc w:val="both"/>
        <w:rPr>
          <w:b/>
          <w:bCs/>
          <w:i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931719">
        <w:rPr>
          <w:b/>
          <w:bCs/>
          <w:i/>
          <w:lang w:val="en-US"/>
        </w:rPr>
        <w:t>VIII. „</w:t>
      </w:r>
      <w:proofErr w:type="spellStart"/>
      <w:r w:rsidR="00931719">
        <w:rPr>
          <w:b/>
          <w:bCs/>
          <w:i/>
          <w:lang w:val="en-US"/>
        </w:rPr>
        <w:t>Троакари</w:t>
      </w:r>
      <w:proofErr w:type="spellEnd"/>
      <w:r w:rsidR="00931719">
        <w:rPr>
          <w:b/>
          <w:bCs/>
          <w:i/>
          <w:lang w:val="en-US"/>
        </w:rPr>
        <w:t xml:space="preserve">” </w:t>
      </w:r>
    </w:p>
    <w:p w:rsidR="00931719" w:rsidRPr="00931719" w:rsidRDefault="00931719" w:rsidP="006D3DCC">
      <w:pPr>
        <w:ind w:firstLine="720"/>
        <w:jc w:val="both"/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892E15" w:rsidRPr="00892E15">
        <w:tab/>
      </w:r>
      <w:r w:rsidR="005B2D36" w:rsidRPr="005B2D36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892E15" w:rsidRPr="00892E15">
        <w:t>15 848,94</w:t>
      </w:r>
      <w:r w:rsidR="005B2D36">
        <w:t xml:space="preserve"> лв.</w:t>
      </w:r>
      <w:r w:rsidR="005B2D36" w:rsidRPr="005B2D36">
        <w:t xml:space="preserve"> </w:t>
      </w:r>
      <w:r w:rsidRPr="00623206">
        <w:t xml:space="preserve">(без ДДС) и  </w:t>
      </w:r>
      <w:r w:rsidR="00892E15" w:rsidRPr="00892E15">
        <w:t>19 018,73</w:t>
      </w:r>
      <w:r w:rsidR="00892E15" w:rsidRPr="00892E15">
        <w:tab/>
      </w:r>
      <w:r w:rsidR="005B2D36">
        <w:t>лв</w:t>
      </w:r>
      <w:r w:rsidR="001B4E37">
        <w:t>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BC7619" w:rsidRPr="00463612" w:rsidRDefault="00BC7619" w:rsidP="00BC7619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BC7619" w:rsidRPr="007E144F" w:rsidRDefault="00BC7619" w:rsidP="00BC7619">
      <w:pPr>
        <w:jc w:val="both"/>
        <w:rPr>
          <w:lang w:val="en-US"/>
        </w:rPr>
      </w:pPr>
      <w:r w:rsidRPr="007E144F">
        <w:t xml:space="preserve">IBAN: </w:t>
      </w:r>
    </w:p>
    <w:p w:rsidR="00BC7619" w:rsidRPr="00623206" w:rsidRDefault="00BC7619" w:rsidP="00BC7619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931719" w:rsidRPr="00931719">
        <w:rPr>
          <w:bCs/>
        </w:rPr>
        <w:t>7,92 /седем и 0,92/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BC7619" w:rsidP="00FB060A">
            <w:pPr>
              <w:jc w:val="both"/>
              <w:rPr>
                <w:lang w:val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BC7619" w:rsidRDefault="00BC7619">
      <w:pPr>
        <w:spacing w:after="200" w:line="276" w:lineRule="auto"/>
      </w:pPr>
      <w:r>
        <w:br w:type="page"/>
      </w:r>
    </w:p>
    <w:p w:rsidR="00BC7619" w:rsidRDefault="00BC7619" w:rsidP="00FB060A">
      <w:pPr>
        <w:jc w:val="both"/>
        <w:sectPr w:rsidR="00BC7619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68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3"/>
        <w:gridCol w:w="4769"/>
        <w:gridCol w:w="567"/>
        <w:gridCol w:w="500"/>
        <w:gridCol w:w="1463"/>
        <w:gridCol w:w="1230"/>
        <w:gridCol w:w="992"/>
        <w:gridCol w:w="482"/>
        <w:gridCol w:w="800"/>
        <w:gridCol w:w="1000"/>
        <w:gridCol w:w="1051"/>
        <w:gridCol w:w="1101"/>
        <w:gridCol w:w="1101"/>
      </w:tblGrid>
      <w:tr w:rsidR="00BC7619" w:rsidRPr="00BC7619" w:rsidTr="00BC7619">
        <w:trPr>
          <w:trHeight w:val="300"/>
        </w:trPr>
        <w:tc>
          <w:tcPr>
            <w:tcW w:w="156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BC7619" w:rsidRPr="00BC7619" w:rsidTr="00BC7619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VIII</w:t>
            </w:r>
          </w:p>
        </w:tc>
        <w:tc>
          <w:tcPr>
            <w:tcW w:w="5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Троакари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BC7619" w:rsidRPr="00BC7619" w:rsidTr="00BC7619">
        <w:trPr>
          <w:trHeight w:val="381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BC7619" w:rsidRPr="00BC7619" w:rsidTr="00BC7619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Троакар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автоматично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задействаща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защита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острието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12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стабилизатор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ENDOPATH XCEL Dilating Tip Trocar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D12LT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2146,63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2575,96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2 146,63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2 575,96</w:t>
            </w:r>
          </w:p>
        </w:tc>
      </w:tr>
      <w:tr w:rsidR="00BC7619" w:rsidRPr="00BC7619" w:rsidTr="00BC7619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Един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обтуратор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автоматично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задействаща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защита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острието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прозрачни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канюли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5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стабилизатор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ENDOPATH XCEL DILATING TIP TROCAR PACK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K5LT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2749,34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3299,21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2 749,34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3 299,21</w:t>
            </w:r>
          </w:p>
        </w:tc>
      </w:tr>
      <w:tr w:rsidR="00BC7619" w:rsidRPr="00BC7619" w:rsidTr="00BC7619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Един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обтуратор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автоматично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задействаща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защита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острието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две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прозрачни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канюли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стабилизатор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ENDOPATH XCEL DILATING TIP TROCAR PACKS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K12LT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2749,34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3299,21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2 749,34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3 299,21</w:t>
            </w:r>
          </w:p>
        </w:tc>
      </w:tr>
      <w:tr w:rsidR="00BC7619" w:rsidRPr="00BC7619" w:rsidTr="00BC7619">
        <w:trPr>
          <w:trHeight w:val="12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Троакар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нож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15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и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стабилизатор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канюлата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ENDOPATH XCEL</w:t>
            </w:r>
            <w:r w:rsidRPr="00BC7619">
              <w:rPr>
                <w:sz w:val="22"/>
                <w:szCs w:val="22"/>
                <w:lang w:val="en-GB" w:eastAsia="en-GB"/>
              </w:rPr>
              <w:br/>
              <w:t>BLADELESS SPECIALTY TROCAR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B15LT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2435,63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2922,76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2 435,63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2 922,76</w:t>
            </w:r>
          </w:p>
        </w:tc>
      </w:tr>
      <w:tr w:rsidR="00BC7619" w:rsidRPr="00BC7619" w:rsidTr="00BC7619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Троакари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нож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редуктор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острие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поставяне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под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оптичен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контрол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r w:rsidRPr="00BC7619">
              <w:rPr>
                <w:sz w:val="22"/>
                <w:szCs w:val="22"/>
                <w:lang w:val="en-GB" w:eastAsia="en-GB"/>
              </w:rPr>
              <w:lastRenderedPageBreak/>
              <w:t xml:space="preserve">и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11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стабилизатор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lastRenderedPageBreak/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 xml:space="preserve">ENDOPATH XCEL Bladeless </w:t>
            </w:r>
            <w:r w:rsidRPr="00BC7619">
              <w:rPr>
                <w:sz w:val="22"/>
                <w:szCs w:val="22"/>
                <w:lang w:val="en-GB" w:eastAsia="en-GB"/>
              </w:rPr>
              <w:lastRenderedPageBreak/>
              <w:t>Trocar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lastRenderedPageBreak/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B11LT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2311,74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2774,09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2 311,74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2 774,09</w:t>
            </w:r>
          </w:p>
        </w:tc>
      </w:tr>
      <w:tr w:rsidR="00BC7619" w:rsidRPr="00BC7619" w:rsidTr="00BC7619">
        <w:trPr>
          <w:trHeight w:val="9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lastRenderedPageBreak/>
              <w:t>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Троакари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нож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редуктор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прозрачно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острие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възможност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поставяне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под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оптичен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контрол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прозрачна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канюла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12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с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вграден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стабилизатор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еднократна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употреба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ENDOPATH XCEL Bladeless Trocar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B12LT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2311,74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2774,09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2 311,74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2 774,09</w:t>
            </w:r>
          </w:p>
        </w:tc>
      </w:tr>
      <w:tr w:rsidR="00BC7619" w:rsidRPr="00BC7619" w:rsidTr="00BC7619">
        <w:trPr>
          <w:trHeight w:val="60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Обтуратор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нож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5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 xml:space="preserve">BASX BLADELESS TROCAR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TB5LT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572,26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686,71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572,26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686,71</w:t>
            </w:r>
          </w:p>
        </w:tc>
      </w:tr>
      <w:tr w:rsidR="00BC7619" w:rsidRPr="00BC7619" w:rsidTr="00BC7619">
        <w:trPr>
          <w:trHeight w:val="61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both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Обтуратор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нож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12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диаметър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, 100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мм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дължина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BC7619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BC7619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BASX BLADELESS TROCAR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TB12LT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572,26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686,71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572,26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686,71</w:t>
            </w:r>
          </w:p>
        </w:tc>
      </w:tr>
      <w:tr w:rsidR="00BC7619" w:rsidRPr="00BC7619" w:rsidTr="00BC7619">
        <w:trPr>
          <w:trHeight w:val="31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15 848,94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BC7619">
              <w:rPr>
                <w:b/>
                <w:bCs/>
                <w:sz w:val="22"/>
                <w:szCs w:val="22"/>
                <w:lang w:val="en-GB" w:eastAsia="en-GB"/>
              </w:rPr>
              <w:t>19 018,73</w:t>
            </w:r>
          </w:p>
        </w:tc>
      </w:tr>
      <w:tr w:rsidR="00BC7619" w:rsidRPr="00BC7619" w:rsidTr="00BC7619">
        <w:trPr>
          <w:trHeight w:val="25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proofErr w:type="spellStart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>за</w:t>
            </w:r>
            <w:proofErr w:type="spellEnd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C7619">
              <w:rPr>
                <w:rFonts w:ascii="Arial" w:hAnsi="Arial" w:cs="Arial"/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BC7619" w:rsidRPr="00BC7619" w:rsidTr="00BC7619">
        <w:trPr>
          <w:trHeight w:val="585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right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BC7619" w:rsidRPr="00BC7619" w:rsidTr="00BC7619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9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BC7619" w:rsidRPr="00BC7619" w:rsidTr="00BC7619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BC7619" w:rsidRPr="00BC7619" w:rsidTr="00BC7619">
        <w:trPr>
          <w:trHeight w:val="300"/>
        </w:trPr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  <w:r w:rsidRPr="00BC7619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BC7619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BC7619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C7619" w:rsidRPr="00BC7619" w:rsidRDefault="00BC7619" w:rsidP="00BC7619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E5A7B" w:rsidRDefault="00BC7619" w:rsidP="00FB060A">
      <w:pPr>
        <w:jc w:val="both"/>
      </w:pPr>
      <w:r>
        <w:t>Заличено обстоятелство на основание чл. 2 от ЗЗЛД</w:t>
      </w:r>
      <w:bookmarkStart w:id="0" w:name="_GoBack"/>
      <w:bookmarkEnd w:id="0"/>
    </w:p>
    <w:sectPr w:rsidR="004E5A7B" w:rsidSect="00BC761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1B4E37"/>
    <w:rsid w:val="002837A5"/>
    <w:rsid w:val="002C0995"/>
    <w:rsid w:val="00326ED3"/>
    <w:rsid w:val="0043367F"/>
    <w:rsid w:val="004C00A8"/>
    <w:rsid w:val="004F6061"/>
    <w:rsid w:val="00545FB3"/>
    <w:rsid w:val="005B2D36"/>
    <w:rsid w:val="006D3DCC"/>
    <w:rsid w:val="007474D4"/>
    <w:rsid w:val="007B3FA8"/>
    <w:rsid w:val="007E144F"/>
    <w:rsid w:val="00892E15"/>
    <w:rsid w:val="008C293A"/>
    <w:rsid w:val="009115DD"/>
    <w:rsid w:val="00931719"/>
    <w:rsid w:val="00A61350"/>
    <w:rsid w:val="00AE3406"/>
    <w:rsid w:val="00BC5BEA"/>
    <w:rsid w:val="00BC7619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B14E7-A630-443A-8C85-4181EF57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2015-03-11T10:43:00Z</cp:lastPrinted>
  <dcterms:created xsi:type="dcterms:W3CDTF">2015-03-11T10:48:00Z</dcterms:created>
  <dcterms:modified xsi:type="dcterms:W3CDTF">2015-03-27T08:48:00Z</dcterms:modified>
</cp:coreProperties>
</file>