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10" w:rsidRPr="00CD7552" w:rsidRDefault="00A10BEB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CD7552">
        <w:rPr>
          <w:rFonts w:ascii="Times New Roman" w:hAnsi="Times New Roman" w:cs="Times New Roman"/>
          <w:b/>
          <w:sz w:val="24"/>
          <w:szCs w:val="24"/>
          <w:lang w:val="bg-BG"/>
        </w:rPr>
        <w:t>ПУБЛИЧНА ПОКАНА</w:t>
      </w:r>
    </w:p>
    <w:p w:rsidR="00E91EA0" w:rsidRPr="00CD7552" w:rsidRDefault="00A10BEB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НАБИРАНЕ НА АСОЦИИРАНИ ПАРТНЬОРИ </w:t>
      </w:r>
    </w:p>
    <w:p w:rsidR="00E91EA0" w:rsidRPr="00CD7552" w:rsidRDefault="000E44F9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/>
        <w:jc w:val="both"/>
        <w:rPr>
          <w:b/>
          <w:color w:val="000000"/>
          <w:u w:val="single"/>
          <w:lang w:val="bg-BG"/>
        </w:rPr>
      </w:pPr>
      <w:r w:rsidRPr="00CD7552">
        <w:rPr>
          <w:b/>
          <w:color w:val="000000"/>
          <w:u w:val="single"/>
          <w:lang w:val="bg-BG"/>
        </w:rPr>
        <w:t>Във връзка с подготовка на проект</w:t>
      </w:r>
      <w:r w:rsidR="00E91EA0" w:rsidRPr="00CD7552">
        <w:rPr>
          <w:b/>
          <w:color w:val="000000"/>
          <w:lang w:val="bg-BG"/>
        </w:rPr>
        <w:t xml:space="preserve"> </w:t>
      </w:r>
      <w:r w:rsidR="00E91EA0" w:rsidRPr="00CD7552">
        <w:rPr>
          <w:color w:val="000000"/>
          <w:lang w:val="bg-BG"/>
        </w:rPr>
        <w:t xml:space="preserve">за изграждане и развитие на </w:t>
      </w:r>
      <w:r w:rsidR="00E91EA0" w:rsidRPr="00CD7552">
        <w:rPr>
          <w:b/>
          <w:color w:val="000000"/>
          <w:lang w:val="bg-BG"/>
        </w:rPr>
        <w:t xml:space="preserve">Център за върхови постижения в областта </w:t>
      </w:r>
      <w:r w:rsidR="006E74FA" w:rsidRPr="00CD7552">
        <w:rPr>
          <w:b/>
          <w:color w:val="000000"/>
          <w:lang w:val="bg-BG"/>
        </w:rPr>
        <w:t xml:space="preserve">на </w:t>
      </w:r>
      <w:r w:rsidR="00284288" w:rsidRPr="00284288">
        <w:rPr>
          <w:b/>
          <w:color w:val="000000"/>
          <w:lang w:val="bg-BG"/>
        </w:rPr>
        <w:t>персонализация на трансплантацията на органи, тъкани и клетки</w:t>
      </w:r>
      <w:r w:rsidR="00284288">
        <w:rPr>
          <w:b/>
          <w:color w:val="000000"/>
          <w:lang w:val="bg-BG"/>
        </w:rPr>
        <w:t xml:space="preserve"> </w:t>
      </w:r>
      <w:r w:rsidRPr="00CD7552">
        <w:rPr>
          <w:b/>
          <w:color w:val="000000"/>
          <w:lang w:val="bg-BG"/>
        </w:rPr>
        <w:t>по Компонент 3 „</w:t>
      </w:r>
      <w:r w:rsidR="006E74FA" w:rsidRPr="00CD7552">
        <w:rPr>
          <w:b/>
          <w:color w:val="000000"/>
          <w:lang w:val="bg-BG"/>
        </w:rPr>
        <w:t>Индус</w:t>
      </w:r>
      <w:r w:rsidRPr="00CD7552">
        <w:rPr>
          <w:b/>
          <w:color w:val="000000"/>
          <w:lang w:val="bg-BG"/>
        </w:rPr>
        <w:t>трия за здравословен живот и био-технологии“</w:t>
      </w:r>
      <w:r w:rsidR="00E91EA0" w:rsidRPr="00CD7552">
        <w:rPr>
          <w:b/>
          <w:color w:val="000000"/>
          <w:lang w:val="bg-BG"/>
        </w:rPr>
        <w:t xml:space="preserve"> </w:t>
      </w:r>
      <w:r w:rsidR="00615E5B" w:rsidRPr="00CD7552">
        <w:rPr>
          <w:b/>
          <w:color w:val="000000"/>
          <w:lang w:val="bg-BG"/>
        </w:rPr>
        <w:t xml:space="preserve">на </w:t>
      </w:r>
      <w:r w:rsidR="00615E5B" w:rsidRPr="00CD7552">
        <w:rPr>
          <w:color w:val="000000"/>
          <w:lang w:val="ru-RU"/>
        </w:rPr>
        <w:t xml:space="preserve">Процедура </w:t>
      </w:r>
      <w:r w:rsidR="00615E5B" w:rsidRPr="00CD7552">
        <w:rPr>
          <w:color w:val="000000"/>
        </w:rPr>
        <w:t>BG</w:t>
      </w:r>
      <w:r w:rsidR="00615E5B" w:rsidRPr="00CD7552">
        <w:rPr>
          <w:color w:val="000000"/>
          <w:lang w:val="ru-RU"/>
        </w:rPr>
        <w:t>05</w:t>
      </w:r>
      <w:r w:rsidR="00615E5B" w:rsidRPr="00CD7552">
        <w:rPr>
          <w:color w:val="000000"/>
        </w:rPr>
        <w:t>M</w:t>
      </w:r>
      <w:r w:rsidR="00615E5B" w:rsidRPr="00CD7552">
        <w:rPr>
          <w:color w:val="000000"/>
          <w:lang w:val="ru-RU"/>
        </w:rPr>
        <w:t>2</w:t>
      </w:r>
      <w:r w:rsidR="00615E5B" w:rsidRPr="00CD7552">
        <w:rPr>
          <w:color w:val="000000"/>
        </w:rPr>
        <w:t>OP</w:t>
      </w:r>
      <w:r w:rsidR="00615E5B" w:rsidRPr="00CD7552">
        <w:rPr>
          <w:color w:val="000000"/>
          <w:lang w:val="ru-RU"/>
        </w:rPr>
        <w:t>001-1.001</w:t>
      </w:r>
      <w:r w:rsidR="00615E5B" w:rsidRPr="00967232">
        <w:rPr>
          <w:rStyle w:val="apple-converted-space"/>
          <w:color w:val="000000"/>
          <w:lang w:val="bg-BG"/>
        </w:rPr>
        <w:t xml:space="preserve"> </w:t>
      </w:r>
      <w:r w:rsidR="00615E5B" w:rsidRPr="00CD7552">
        <w:rPr>
          <w:rStyle w:val="Strong"/>
          <w:b w:val="0"/>
          <w:i/>
          <w:iCs/>
          <w:color w:val="454545"/>
          <w:lang w:val="ru-RU"/>
        </w:rPr>
        <w:t>Изграждане и развитие на центрове за върхови постижения</w:t>
      </w:r>
      <w:r w:rsidR="00615E5B" w:rsidRPr="00CD7552">
        <w:rPr>
          <w:color w:val="000000"/>
          <w:lang w:val="bg-BG"/>
        </w:rPr>
        <w:t xml:space="preserve"> </w:t>
      </w:r>
      <w:r w:rsidR="00E91EA0" w:rsidRPr="00CD7552">
        <w:rPr>
          <w:color w:val="000000"/>
          <w:lang w:val="bg-BG"/>
        </w:rPr>
        <w:t xml:space="preserve">по Оперативна програма </w:t>
      </w:r>
      <w:r w:rsidR="00E91EA0" w:rsidRPr="00CD7552">
        <w:rPr>
          <w:rStyle w:val="Strong"/>
          <w:b w:val="0"/>
          <w:i/>
          <w:iCs/>
          <w:color w:val="454545"/>
          <w:lang w:val="ru-RU"/>
        </w:rPr>
        <w:t>Наука и образование за интелигентен растеж (2014-2020)</w:t>
      </w:r>
    </w:p>
    <w:p w:rsidR="006E74FA" w:rsidRPr="00CD7552" w:rsidRDefault="006E74FA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Медицински факултет при Софийски университет „Св. Климент Охридски“</w:t>
      </w:r>
      <w:r w:rsidR="00D34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56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2C38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Университетска болница „Лозенец“ </w:t>
      </w:r>
    </w:p>
    <w:p w:rsidR="00392C38" w:rsidRPr="00CD7552" w:rsidRDefault="00392C38" w:rsidP="00CD755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Обявяват</w:t>
      </w:r>
    </w:p>
    <w:p w:rsidR="00392C38" w:rsidRPr="00CD7552" w:rsidRDefault="00392C38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b/>
          <w:sz w:val="24"/>
          <w:szCs w:val="24"/>
          <w:lang w:val="bg-BG"/>
        </w:rPr>
        <w:t>ОТКРИТА ПУБЛИЧНА ПРОЦЕДУРА ЗА ИЗБОР НА АСОЦИИРАНИ ПАРТНЬОРИ</w:t>
      </w:r>
    </w:p>
    <w:p w:rsidR="00615E5B" w:rsidRPr="00CD7552" w:rsidRDefault="00615E5B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Асоциирани партньори могат да бъдат научноизследователски институти, висши училища, </w:t>
      </w:r>
      <w:r w:rsidR="00490001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болници, 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бизнес организации, браншови организации, иновационни клъстери, научно-технологични паркове, институции, пациентски организации и други </w:t>
      </w:r>
      <w:r w:rsidR="00CC287B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неправителствени организации, научни медии, 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юридически лица с интерес в областта на </w:t>
      </w:r>
      <w:r w:rsidRPr="00CD7552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персонализираната медицина и трансплантациите на органи, тъкани и клетки 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и тяхното приложно и научно приложение. </w:t>
      </w:r>
    </w:p>
    <w:p w:rsidR="00615E5B" w:rsidRPr="00CD7552" w:rsidRDefault="00615E5B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Асоциираните партньори не могат да разходват средства от безвъзмездната финансова помощ по проекта, както и не могат да получават преференциален достъп до научно – изследователската инфраструктура и/или резултатите от научните изследвания.</w:t>
      </w:r>
    </w:p>
    <w:p w:rsidR="00A67AE5" w:rsidRPr="00967232" w:rsidRDefault="00A67AE5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Персонализиран</w:t>
      </w:r>
      <w:r w:rsidR="00967232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трансплантации са </w:t>
      </w:r>
      <w:r w:rsidR="00967232">
        <w:rPr>
          <w:rFonts w:ascii="Times New Roman" w:hAnsi="Times New Roman" w:cs="Times New Roman"/>
          <w:sz w:val="24"/>
          <w:szCs w:val="24"/>
          <w:lang w:val="bg-BG"/>
        </w:rPr>
        <w:t xml:space="preserve">изключително нова 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>област в съвременната медицина. Дейностите по проекта ще обхващат съвкупност от иновативни фундаментални и приложни изследвания.</w:t>
      </w:r>
      <w:r w:rsidR="00AC2B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7AE5" w:rsidRPr="00CD7552" w:rsidRDefault="00A67AE5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b/>
          <w:sz w:val="24"/>
          <w:szCs w:val="24"/>
          <w:lang w:val="bg-BG"/>
        </w:rPr>
        <w:t>ПОЛЗИ ЗА АСОЦИИРАНИТЕ ПАРТНЬОРИ</w:t>
      </w:r>
    </w:p>
    <w:p w:rsidR="00437FF7" w:rsidRPr="00CD7552" w:rsidRDefault="00437FF7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Чрез включването си в проекта асоциираните партньори: </w:t>
      </w:r>
    </w:p>
    <w:p w:rsidR="00C3319F" w:rsidRPr="00CD7552" w:rsidRDefault="00437FF7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стават част от водеща научна общност, което способства създаването на професионални контакти</w:t>
      </w:r>
      <w:r w:rsidR="00ED4621" w:rsidRPr="00CD7552">
        <w:rPr>
          <w:rFonts w:ascii="Times New Roman" w:hAnsi="Times New Roman" w:cs="Times New Roman"/>
          <w:sz w:val="24"/>
          <w:szCs w:val="24"/>
          <w:lang w:val="bg-BG"/>
        </w:rPr>
        <w:t>, участия в събития и обучения, нови проекти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и работата в мрежа;</w:t>
      </w:r>
      <w:r w:rsidR="00C3319F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37FF7" w:rsidRPr="00CD7552" w:rsidRDefault="00437FF7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получават </w:t>
      </w:r>
      <w:r w:rsidR="00ED4621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редовна таргетирана 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за научни постижения, водещи обучения и открития в съответната тематична област; </w:t>
      </w:r>
    </w:p>
    <w:p w:rsidR="00437FF7" w:rsidRPr="00CD7552" w:rsidRDefault="00C42A36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усъвършенстват</w:t>
      </w:r>
      <w:r w:rsidR="00ED4621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имидж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>а си</w:t>
      </w:r>
      <w:r w:rsidR="00ED4621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чрез подкрепата си за високо научна нестопанска дейност с висок обществен приоритет. </w:t>
      </w:r>
    </w:p>
    <w:p w:rsidR="00F27A90" w:rsidRDefault="00F27A90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Критериите за избор на асоциирани партньори са разделени в две основни групи: оценка на научното качество за научни организации и анализ на капацитета за научни изследвания и иновации за другите видове организации</w:t>
      </w:r>
      <w:r w:rsidR="00B94F1D" w:rsidRPr="00CD7552">
        <w:rPr>
          <w:color w:val="000000"/>
          <w:lang w:val="bg-BG"/>
        </w:rPr>
        <w:t xml:space="preserve">. </w:t>
      </w:r>
    </w:p>
    <w:p w:rsidR="00CD7552" w:rsidRDefault="00CD7552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CD7552" w:rsidRDefault="00CD7552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CD7552" w:rsidRPr="00CD7552" w:rsidRDefault="00CD7552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04657E" w:rsidRPr="00CD7552" w:rsidRDefault="0004657E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center"/>
        <w:rPr>
          <w:b/>
          <w:color w:val="000000"/>
          <w:lang w:val="bg-BG"/>
        </w:rPr>
      </w:pPr>
      <w:r w:rsidRPr="00CD7552">
        <w:rPr>
          <w:b/>
          <w:color w:val="000000"/>
          <w:lang w:val="bg-BG"/>
        </w:rPr>
        <w:t>КРИТЕРИИ ЗА ИЗБОР</w:t>
      </w:r>
    </w:p>
    <w:p w:rsidR="0004657E" w:rsidRPr="00CD7552" w:rsidRDefault="0004657E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 xml:space="preserve">Критерии за избор на научно-изследователски организации: </w:t>
      </w:r>
    </w:p>
    <w:p w:rsidR="0004657E" w:rsidRPr="00CD7552" w:rsidRDefault="0004657E" w:rsidP="00CD7552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Публикации в научни списания и книги, реферирани в SCOPUS и WoS (прилага се списък с публикациите от последните пет години – 2011 - 2015),</w:t>
      </w:r>
    </w:p>
    <w:p w:rsidR="0004657E" w:rsidRPr="00CD7552" w:rsidRDefault="0004657E" w:rsidP="00CD7552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 xml:space="preserve">Процент на често цитираните публикации през последните пет години (прилага се списък с цитиранията) </w:t>
      </w:r>
    </w:p>
    <w:p w:rsidR="0004657E" w:rsidRPr="00CD7552" w:rsidRDefault="0004657E" w:rsidP="00CD7552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Получено финансиране от Европейския Съвет за научни изследвания</w:t>
      </w:r>
      <w:r w:rsidR="00F93641" w:rsidRPr="00967232">
        <w:rPr>
          <w:color w:val="000000"/>
          <w:lang w:val="bg-BG"/>
        </w:rPr>
        <w:t xml:space="preserve"> (</w:t>
      </w:r>
      <w:r w:rsidR="00F93641" w:rsidRPr="00CD7552">
        <w:rPr>
          <w:color w:val="000000"/>
          <w:lang w:val="bg-BG"/>
        </w:rPr>
        <w:t>прилага се документ доказващ</w:t>
      </w:r>
      <w:r w:rsidR="001B3150" w:rsidRPr="00CD7552">
        <w:rPr>
          <w:color w:val="000000"/>
          <w:lang w:val="bg-BG"/>
        </w:rPr>
        <w:t xml:space="preserve"> успешно изпълнен и/или текущ проект като копие от </w:t>
      </w:r>
      <w:r w:rsidR="00E312D1" w:rsidRPr="00CD7552">
        <w:rPr>
          <w:color w:val="000000"/>
          <w:lang w:val="bg-BG"/>
        </w:rPr>
        <w:t xml:space="preserve">писмо за одобрение, </w:t>
      </w:r>
      <w:r w:rsidR="001B3150" w:rsidRPr="00CD7552">
        <w:rPr>
          <w:color w:val="000000"/>
          <w:lang w:val="bg-BG"/>
        </w:rPr>
        <w:t>договор за финансиране, документи за одобрение на отчет или др.</w:t>
      </w:r>
      <w:r w:rsidR="00F93641" w:rsidRPr="00967232">
        <w:rPr>
          <w:color w:val="000000"/>
          <w:lang w:val="bg-BG"/>
        </w:rPr>
        <w:t>)</w:t>
      </w:r>
    </w:p>
    <w:p w:rsidR="0004657E" w:rsidRPr="00CD7552" w:rsidRDefault="0004657E" w:rsidP="00CD7552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Координаторски позиции в проекти по Рамковите програми на ЕС или Хоризонт 2020 (прилагат се договори за финансиране на проекти по рамковите програми на ЕС и Хоризонт 2020, удостоверяващи, че асоциираният партньор е изпълнявал функция на координатор)</w:t>
      </w:r>
    </w:p>
    <w:p w:rsidR="0004657E" w:rsidRPr="00CD7552" w:rsidRDefault="0004657E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 xml:space="preserve">Критерии за избор на бизнес и други организации: </w:t>
      </w:r>
    </w:p>
    <w:p w:rsidR="0004657E" w:rsidRPr="00CD7552" w:rsidRDefault="0004657E" w:rsidP="00CD755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Инвестиции в съответната проектна сфера за последните 5 години (% от приходите инвестирани в научноизследователска и развойна дейност);</w:t>
      </w:r>
    </w:p>
    <w:p w:rsidR="0004657E" w:rsidRPr="00CD7552" w:rsidRDefault="0004657E" w:rsidP="00CD755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Наличие на стратегия за иновации, включително политика и правила за интелектуалната собственост (прилага се ако има разработени такива).</w:t>
      </w:r>
    </w:p>
    <w:p w:rsidR="0004657E" w:rsidRPr="00CD7552" w:rsidRDefault="0004657E" w:rsidP="00CD755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 xml:space="preserve">Участие в текущи и/или приключили иновационни проекти </w:t>
      </w:r>
      <w:r w:rsidRPr="00967232">
        <w:rPr>
          <w:color w:val="000000"/>
          <w:lang w:val="bg-BG"/>
        </w:rPr>
        <w:t>(</w:t>
      </w:r>
      <w:r w:rsidRPr="00CD7552">
        <w:rPr>
          <w:color w:val="000000"/>
          <w:lang w:val="bg-BG"/>
        </w:rPr>
        <w:t>национални и европейски</w:t>
      </w:r>
      <w:r w:rsidRPr="00967232">
        <w:rPr>
          <w:color w:val="000000"/>
          <w:lang w:val="bg-BG"/>
        </w:rPr>
        <w:t>)</w:t>
      </w:r>
      <w:r w:rsidRPr="00CD7552">
        <w:rPr>
          <w:color w:val="000000"/>
          <w:lang w:val="bg-BG"/>
        </w:rPr>
        <w:t xml:space="preserve"> през последните 5 години </w:t>
      </w:r>
      <w:r w:rsidRPr="00967232">
        <w:rPr>
          <w:color w:val="000000"/>
          <w:lang w:val="bg-BG"/>
        </w:rPr>
        <w:t>(</w:t>
      </w:r>
      <w:r w:rsidRPr="00CD7552">
        <w:rPr>
          <w:color w:val="000000"/>
          <w:lang w:val="bg-BG"/>
        </w:rPr>
        <w:t>съвместни проекти с публични научно-изследователски организации/ университети</w:t>
      </w:r>
      <w:r w:rsidR="00E312D1" w:rsidRPr="00CD7552">
        <w:rPr>
          <w:color w:val="000000"/>
          <w:lang w:val="bg-BG"/>
        </w:rPr>
        <w:t>, където се прилага официален документ за проекта като в т. 3 по-горе</w:t>
      </w:r>
      <w:r w:rsidRPr="00967232">
        <w:rPr>
          <w:color w:val="000000"/>
          <w:lang w:val="bg-BG"/>
        </w:rPr>
        <w:t>)</w:t>
      </w:r>
    </w:p>
    <w:p w:rsidR="00FA1FEA" w:rsidRPr="00234846" w:rsidRDefault="00FA1FEA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lang w:val="bg-BG"/>
        </w:rPr>
      </w:pPr>
      <w:r w:rsidRPr="00CD7552">
        <w:rPr>
          <w:color w:val="000000"/>
          <w:lang w:val="bg-BG"/>
        </w:rPr>
        <w:t>Крайният срок за изразяване на интерес и представян</w:t>
      </w:r>
      <w:r w:rsidR="008F3580" w:rsidRPr="00CD7552">
        <w:rPr>
          <w:color w:val="000000"/>
          <w:lang w:val="bg-BG"/>
        </w:rPr>
        <w:t xml:space="preserve">е на необходимите документи е </w:t>
      </w:r>
      <w:r w:rsidR="00234846" w:rsidRPr="00FF7B42">
        <w:rPr>
          <w:b/>
          <w:color w:val="000000"/>
          <w:lang w:val="bg-BG"/>
        </w:rPr>
        <w:t>11.</w:t>
      </w:r>
      <w:r w:rsidRPr="00FF7B42">
        <w:rPr>
          <w:b/>
          <w:color w:val="000000"/>
          <w:lang w:val="bg-BG"/>
        </w:rPr>
        <w:t>01.2017</w:t>
      </w:r>
      <w:r w:rsidR="00234846" w:rsidRPr="00FF7B42">
        <w:rPr>
          <w:b/>
          <w:color w:val="000000"/>
          <w:lang w:val="bg-BG"/>
        </w:rPr>
        <w:t xml:space="preserve"> </w:t>
      </w:r>
      <w:r w:rsidRPr="00FF7B42">
        <w:rPr>
          <w:b/>
          <w:color w:val="000000"/>
          <w:lang w:val="bg-BG"/>
        </w:rPr>
        <w:t>г. до</w:t>
      </w:r>
      <w:r w:rsidR="00AC2B61" w:rsidRPr="00FF7B42">
        <w:rPr>
          <w:b/>
          <w:color w:val="000000"/>
          <w:lang w:val="bg-BG"/>
        </w:rPr>
        <w:t xml:space="preserve"> </w:t>
      </w:r>
      <w:r w:rsidRPr="00FF7B42">
        <w:rPr>
          <w:b/>
          <w:color w:val="000000"/>
          <w:lang w:val="bg-BG"/>
        </w:rPr>
        <w:t>17:00</w:t>
      </w:r>
      <w:r w:rsidR="00234846" w:rsidRPr="00FF7B42">
        <w:rPr>
          <w:b/>
          <w:color w:val="000000"/>
          <w:lang w:val="bg-BG"/>
        </w:rPr>
        <w:t xml:space="preserve"> </w:t>
      </w:r>
      <w:r w:rsidRPr="00FF7B42">
        <w:rPr>
          <w:b/>
          <w:color w:val="000000"/>
          <w:lang w:val="bg-BG"/>
        </w:rPr>
        <w:t>ч.</w:t>
      </w:r>
      <w:r w:rsidR="00AC2B61">
        <w:rPr>
          <w:color w:val="000000"/>
          <w:lang w:val="bg-BG"/>
        </w:rPr>
        <w:t xml:space="preserve"> </w:t>
      </w:r>
      <w:r w:rsidRPr="00CD7552">
        <w:rPr>
          <w:color w:val="000000"/>
          <w:lang w:val="bg-BG"/>
        </w:rPr>
        <w:t xml:space="preserve">Документите следва да се изпращат по </w:t>
      </w:r>
      <w:r w:rsidRPr="00FF7B42">
        <w:rPr>
          <w:lang w:val="bg-BG"/>
        </w:rPr>
        <w:t>пощата на адрес</w:t>
      </w:r>
      <w:r w:rsidRPr="00FF7B42">
        <w:rPr>
          <w:b/>
          <w:lang w:val="bg-BG"/>
        </w:rPr>
        <w:t>:</w:t>
      </w:r>
      <w:r w:rsidR="00234846" w:rsidRPr="00FF7B42">
        <w:rPr>
          <w:b/>
          <w:lang w:val="bg-BG"/>
        </w:rPr>
        <w:t xml:space="preserve"> гр.София- 1407, кв.Лозенец</w:t>
      </w:r>
      <w:r w:rsidRPr="00FF7B42">
        <w:rPr>
          <w:b/>
          <w:lang w:val="ru-RU"/>
        </w:rPr>
        <w:t>,</w:t>
      </w:r>
      <w:r w:rsidR="00AC2B61" w:rsidRPr="00FF7B42">
        <w:rPr>
          <w:b/>
          <w:lang w:val="ru-RU"/>
        </w:rPr>
        <w:t xml:space="preserve"> </w:t>
      </w:r>
      <w:r w:rsidRPr="00FF7B42">
        <w:rPr>
          <w:b/>
          <w:lang w:val="bg-BG"/>
        </w:rPr>
        <w:t>до</w:t>
      </w:r>
      <w:r w:rsidR="00992615" w:rsidRPr="00FF7B42">
        <w:rPr>
          <w:b/>
          <w:lang w:val="bg-BG"/>
        </w:rPr>
        <w:t xml:space="preserve"> </w:t>
      </w:r>
      <w:r w:rsidR="00234846" w:rsidRPr="00FF7B42">
        <w:rPr>
          <w:b/>
          <w:lang w:val="bg-BG"/>
        </w:rPr>
        <w:t>Университетска болница „Лозенец“, за доц. Ася Станчева</w:t>
      </w:r>
      <w:r w:rsidRPr="00FF7B42">
        <w:rPr>
          <w:b/>
          <w:lang w:val="bg-BG"/>
        </w:rPr>
        <w:t xml:space="preserve"> и</w:t>
      </w:r>
      <w:r w:rsidR="00992615" w:rsidRPr="00FF7B42">
        <w:rPr>
          <w:b/>
          <w:lang w:val="bg-BG"/>
        </w:rPr>
        <w:t>ли</w:t>
      </w:r>
      <w:r w:rsidRPr="00FF7B42">
        <w:rPr>
          <w:b/>
          <w:lang w:val="bg-BG"/>
        </w:rPr>
        <w:t xml:space="preserve"> на електронна поща</w:t>
      </w:r>
      <w:r w:rsidR="00234846" w:rsidRPr="00FF7B42">
        <w:rPr>
          <w:b/>
          <w:lang w:val="bg-BG"/>
        </w:rPr>
        <w:t>:</w:t>
      </w:r>
      <w:r w:rsidR="00CE773D" w:rsidRPr="00FF7B42">
        <w:rPr>
          <w:b/>
          <w:lang w:val="bg-BG"/>
        </w:rPr>
        <w:t xml:space="preserve"> </w:t>
      </w:r>
      <w:r w:rsidR="00234846" w:rsidRPr="00FF7B42">
        <w:rPr>
          <w:b/>
        </w:rPr>
        <w:t>hospital.lozenets@abv.bg</w:t>
      </w:r>
      <w:r w:rsidRPr="00FF7B42">
        <w:rPr>
          <w:lang w:val="bg-BG"/>
        </w:rPr>
        <w:t>, сканирани и подписани с КЕП от лицето, с право да представлява организацията.</w:t>
      </w:r>
      <w:r w:rsidRPr="00234846">
        <w:rPr>
          <w:lang w:val="bg-BG"/>
        </w:rPr>
        <w:t xml:space="preserve"> </w:t>
      </w:r>
    </w:p>
    <w:p w:rsidR="00F27A90" w:rsidRPr="00CD7552" w:rsidRDefault="006A4659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ru-RU"/>
        </w:rPr>
      </w:pPr>
      <w:r w:rsidRPr="00CD7552">
        <w:rPr>
          <w:color w:val="000000"/>
          <w:lang w:val="bg-BG"/>
        </w:rPr>
        <w:t xml:space="preserve">Цялата документация по участие в </w:t>
      </w:r>
      <w:r w:rsidRPr="00CD7552">
        <w:rPr>
          <w:color w:val="000000"/>
          <w:lang w:val="ru-RU"/>
        </w:rPr>
        <w:t xml:space="preserve">Процедура </w:t>
      </w:r>
      <w:r w:rsidRPr="00CD7552">
        <w:rPr>
          <w:color w:val="000000"/>
        </w:rPr>
        <w:t>BG</w:t>
      </w:r>
      <w:r w:rsidRPr="00CD7552">
        <w:rPr>
          <w:color w:val="000000"/>
          <w:lang w:val="ru-RU"/>
        </w:rPr>
        <w:t>05</w:t>
      </w:r>
      <w:r w:rsidRPr="00CD7552">
        <w:rPr>
          <w:color w:val="000000"/>
        </w:rPr>
        <w:t>M</w:t>
      </w:r>
      <w:r w:rsidRPr="00CD7552">
        <w:rPr>
          <w:color w:val="000000"/>
          <w:lang w:val="ru-RU"/>
        </w:rPr>
        <w:t>2</w:t>
      </w:r>
      <w:r w:rsidRPr="00CD7552">
        <w:rPr>
          <w:color w:val="000000"/>
        </w:rPr>
        <w:t>OP</w:t>
      </w:r>
      <w:r w:rsidRPr="00CD7552">
        <w:rPr>
          <w:color w:val="000000"/>
          <w:lang w:val="ru-RU"/>
        </w:rPr>
        <w:t xml:space="preserve">001-1.001 може да бъде намерена на адрес: </w:t>
      </w:r>
      <w:hyperlink r:id="rId9" w:history="1">
        <w:r w:rsidR="00CE773D" w:rsidRPr="00CD7552">
          <w:rPr>
            <w:rStyle w:val="Hyperlink"/>
            <w:lang w:val="ru-RU"/>
          </w:rPr>
          <w:t>http://sf.mon.bg/?go=news&amp;p=detail&amp;newsId=409</w:t>
        </w:r>
      </w:hyperlink>
      <w:r w:rsidR="00CE773D" w:rsidRPr="00CD7552">
        <w:rPr>
          <w:color w:val="000000"/>
          <w:lang w:val="ru-RU"/>
        </w:rPr>
        <w:t>.</w:t>
      </w:r>
    </w:p>
    <w:p w:rsidR="004D21EB" w:rsidRPr="00B44987" w:rsidRDefault="004D21EB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  <w:r w:rsidRPr="00B44987">
        <w:rPr>
          <w:color w:val="000000"/>
          <w:lang w:val="bg-BG"/>
        </w:rPr>
        <w:t xml:space="preserve">За участие в процедурата на избор кандидатите следва да внесат: </w:t>
      </w:r>
    </w:p>
    <w:p w:rsidR="004D21EB" w:rsidRPr="00B44987" w:rsidRDefault="004D21EB" w:rsidP="00B44987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B44987">
        <w:rPr>
          <w:color w:val="000000"/>
          <w:lang w:val="bg-BG"/>
        </w:rPr>
        <w:t>Заявление за участие по приложения образец</w:t>
      </w:r>
    </w:p>
    <w:p w:rsidR="004D21EB" w:rsidRPr="00B44987" w:rsidRDefault="004D21EB" w:rsidP="00B44987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B44987">
        <w:rPr>
          <w:color w:val="000000"/>
          <w:lang w:val="bg-BG"/>
        </w:rPr>
        <w:lastRenderedPageBreak/>
        <w:t>Декларация относно избягване на конфликта на интереси за асоциирания партньор</w:t>
      </w:r>
    </w:p>
    <w:p w:rsidR="00490A0F" w:rsidRPr="00B44987" w:rsidRDefault="00490A0F" w:rsidP="00B44987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B44987">
        <w:rPr>
          <w:color w:val="000000"/>
          <w:lang w:val="bg-BG"/>
        </w:rPr>
        <w:t>Изисканите документи от критерии за избор в зависимост от типа организация</w:t>
      </w:r>
    </w:p>
    <w:p w:rsidR="00955D07" w:rsidRPr="00B44987" w:rsidRDefault="00955D07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b/>
          <w:color w:val="000000"/>
          <w:lang w:val="bg-BG"/>
        </w:rPr>
      </w:pPr>
    </w:p>
    <w:p w:rsidR="00B26E4E" w:rsidRPr="00B44987" w:rsidRDefault="00B26E4E" w:rsidP="00C70D16">
      <w:pPr>
        <w:pStyle w:val="Default"/>
        <w:rPr>
          <w:rFonts w:ascii="Times New Roman" w:eastAsia="Times New Roman" w:hAnsi="Times New Roman"/>
          <w:b/>
          <w:lang w:val="en-US"/>
        </w:rPr>
      </w:pPr>
      <w:r w:rsidRPr="00B44987">
        <w:rPr>
          <w:rFonts w:ascii="Times New Roman" w:eastAsia="Times New Roman" w:hAnsi="Times New Roman"/>
          <w:b/>
        </w:rPr>
        <w:tab/>
      </w:r>
      <w:r w:rsidR="00592307" w:rsidRPr="00B44987">
        <w:rPr>
          <w:rFonts w:ascii="Times New Roman" w:eastAsia="Times New Roman" w:hAnsi="Times New Roman"/>
          <w:b/>
        </w:rPr>
        <w:t xml:space="preserve">Избраните кандидати ще бъдат </w:t>
      </w:r>
      <w:r w:rsidR="007970BC" w:rsidRPr="00B44987">
        <w:rPr>
          <w:rFonts w:ascii="Times New Roman" w:eastAsia="Times New Roman" w:hAnsi="Times New Roman"/>
          <w:b/>
        </w:rPr>
        <w:t xml:space="preserve">оповестени публично </w:t>
      </w:r>
      <w:r w:rsidR="008F3580" w:rsidRPr="00B44987">
        <w:rPr>
          <w:rFonts w:ascii="Times New Roman" w:eastAsia="Times New Roman" w:hAnsi="Times New Roman"/>
          <w:b/>
        </w:rPr>
        <w:t xml:space="preserve">до </w:t>
      </w:r>
      <w:r w:rsidR="00E73F1C">
        <w:rPr>
          <w:rFonts w:ascii="Times New Roman" w:eastAsia="Times New Roman" w:hAnsi="Times New Roman"/>
          <w:b/>
          <w:lang w:val="en-US"/>
        </w:rPr>
        <w:t>20</w:t>
      </w:r>
      <w:r w:rsidR="008F3580" w:rsidRPr="00B44987">
        <w:rPr>
          <w:rFonts w:ascii="Times New Roman" w:eastAsia="Times New Roman" w:hAnsi="Times New Roman"/>
          <w:b/>
        </w:rPr>
        <w:t xml:space="preserve">.01.2017 г. </w:t>
      </w:r>
      <w:r w:rsidR="00C70D16" w:rsidRPr="00B44987">
        <w:rPr>
          <w:rFonts w:ascii="Times New Roman" w:eastAsia="Times New Roman" w:hAnsi="Times New Roman"/>
          <w:b/>
          <w:lang w:val="en-US"/>
        </w:rPr>
        <w:t xml:space="preserve"> </w:t>
      </w:r>
    </w:p>
    <w:p w:rsidR="00B26E4E" w:rsidRPr="00B44987" w:rsidRDefault="00B26E4E" w:rsidP="00C70D16">
      <w:pPr>
        <w:pStyle w:val="Default"/>
        <w:rPr>
          <w:rFonts w:ascii="Times New Roman" w:eastAsia="Times New Roman" w:hAnsi="Times New Roman"/>
          <w:b/>
          <w:lang w:val="en-US"/>
        </w:rPr>
      </w:pPr>
    </w:p>
    <w:p w:rsidR="00F27A90" w:rsidRDefault="00C70D16" w:rsidP="00B44987">
      <w:pPr>
        <w:pStyle w:val="Default"/>
        <w:ind w:firstLine="720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B44987">
        <w:rPr>
          <w:rFonts w:ascii="Times New Roman" w:eastAsia="Times New Roman" w:hAnsi="Times New Roman"/>
          <w:b/>
        </w:rPr>
        <w:t xml:space="preserve">С тях ще се подпише </w:t>
      </w:r>
      <w:r w:rsidR="00B26E4E" w:rsidRPr="00B44987">
        <w:rPr>
          <w:rFonts w:ascii="Times New Roman" w:eastAsia="Times New Roman" w:hAnsi="Times New Roman"/>
          <w:b/>
        </w:rPr>
        <w:t xml:space="preserve">1. </w:t>
      </w:r>
      <w:r w:rsidR="00490A0F" w:rsidRPr="00B44987">
        <w:rPr>
          <w:b/>
          <w:bCs/>
          <w:i/>
          <w:iCs/>
          <w:sz w:val="23"/>
          <w:szCs w:val="23"/>
        </w:rPr>
        <w:t xml:space="preserve">Декларация </w:t>
      </w:r>
      <w:r w:rsidRPr="00B44987">
        <w:rPr>
          <w:b/>
          <w:bCs/>
          <w:i/>
          <w:iCs/>
          <w:sz w:val="23"/>
          <w:szCs w:val="23"/>
        </w:rPr>
        <w:t xml:space="preserve">за </w:t>
      </w:r>
      <w:r w:rsidRPr="00B44987">
        <w:rPr>
          <w:rFonts w:ascii="Times New Roman" w:hAnsi="Times New Roman"/>
          <w:b/>
          <w:bCs/>
          <w:i/>
          <w:iCs/>
          <w:sz w:val="23"/>
          <w:szCs w:val="23"/>
        </w:rPr>
        <w:t>партньорство със срок от 5 (пет) години</w:t>
      </w:r>
      <w:r w:rsidR="00490A0F" w:rsidRPr="00B44987">
        <w:rPr>
          <w:rFonts w:ascii="Times New Roman" w:hAnsi="Times New Roman"/>
          <w:b/>
          <w:bCs/>
          <w:iCs/>
          <w:sz w:val="23"/>
          <w:szCs w:val="23"/>
        </w:rPr>
        <w:t xml:space="preserve"> и </w:t>
      </w:r>
      <w:r w:rsidR="00B26E4E" w:rsidRPr="00B44987">
        <w:rPr>
          <w:rFonts w:ascii="Times New Roman" w:hAnsi="Times New Roman"/>
          <w:b/>
          <w:bCs/>
          <w:i/>
          <w:iCs/>
          <w:sz w:val="23"/>
          <w:szCs w:val="23"/>
        </w:rPr>
        <w:t xml:space="preserve">2. </w:t>
      </w:r>
      <w:r w:rsidR="00490A0F" w:rsidRPr="00B44987">
        <w:rPr>
          <w:rFonts w:ascii="Times New Roman" w:hAnsi="Times New Roman"/>
          <w:b/>
          <w:bCs/>
          <w:i/>
          <w:iCs/>
          <w:sz w:val="23"/>
          <w:szCs w:val="23"/>
        </w:rPr>
        <w:t>Декларация относно съвместно осъществяваните дейности с асоциирани партньори</w:t>
      </w:r>
      <w:r w:rsidRPr="00B44987">
        <w:rPr>
          <w:rFonts w:ascii="Times New Roman" w:hAnsi="Times New Roman"/>
          <w:b/>
          <w:bCs/>
          <w:i/>
          <w:iCs/>
          <w:sz w:val="23"/>
          <w:szCs w:val="23"/>
        </w:rPr>
        <w:t>.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</w:p>
    <w:p w:rsidR="00490A0F" w:rsidRDefault="00490A0F" w:rsidP="00C70D16">
      <w:pPr>
        <w:pStyle w:val="Default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FF7B42" w:rsidRPr="00B91AEE" w:rsidRDefault="00FF7B42" w:rsidP="00FF7B4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sz w:val="28"/>
          <w:lang w:val="bg-BG"/>
        </w:rPr>
      </w:pPr>
      <w:r w:rsidRPr="00B91AEE">
        <w:rPr>
          <w:color w:val="000000"/>
          <w:lang w:val="ru-RU"/>
        </w:rPr>
        <w:t>Информация за контакти за допълнителна информация:.</w:t>
      </w:r>
      <w:r w:rsidRPr="00B91AEE">
        <w:rPr>
          <w:sz w:val="28"/>
        </w:rPr>
        <w:t xml:space="preserve">02/9607-223 </w:t>
      </w:r>
      <w:r w:rsidRPr="00EC258A">
        <w:rPr>
          <w:b/>
          <w:sz w:val="28"/>
          <w:lang w:val="bg-BG"/>
        </w:rPr>
        <w:t>доц.А.Станчева</w:t>
      </w:r>
    </w:p>
    <w:p w:rsidR="00490A0F" w:rsidRPr="00B44987" w:rsidRDefault="00490A0F" w:rsidP="00C70D16">
      <w:pPr>
        <w:pStyle w:val="Default"/>
        <w:rPr>
          <w:rFonts w:ascii="Times New Roman" w:hAnsi="Times New Roman"/>
          <w:b/>
          <w:bCs/>
          <w:i/>
          <w:iCs/>
          <w:sz w:val="23"/>
          <w:szCs w:val="23"/>
        </w:rPr>
      </w:pPr>
    </w:p>
    <w:sectPr w:rsidR="00490A0F" w:rsidRPr="00B4498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BA" w:rsidRDefault="00F039BA" w:rsidP="007F0DA6">
      <w:pPr>
        <w:spacing w:after="0" w:line="240" w:lineRule="auto"/>
      </w:pPr>
      <w:r>
        <w:separator/>
      </w:r>
    </w:p>
  </w:endnote>
  <w:endnote w:type="continuationSeparator" w:id="0">
    <w:p w:rsidR="00F039BA" w:rsidRDefault="00F039BA" w:rsidP="007F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BA" w:rsidRDefault="00F039BA" w:rsidP="007F0DA6">
      <w:pPr>
        <w:spacing w:after="0" w:line="240" w:lineRule="auto"/>
      </w:pPr>
      <w:r>
        <w:separator/>
      </w:r>
    </w:p>
  </w:footnote>
  <w:footnote w:type="continuationSeparator" w:id="0">
    <w:p w:rsidR="00F039BA" w:rsidRDefault="00F039BA" w:rsidP="007F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F0DA6" w:rsidTr="00427FE6">
      <w:tc>
        <w:tcPr>
          <w:tcW w:w="4508" w:type="dxa"/>
        </w:tcPr>
        <w:p w:rsidR="007F0DA6" w:rsidRDefault="007F0DA6" w:rsidP="007F0DA6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30618C8" wp14:editId="0BF17692">
                <wp:extent cx="2475230" cy="841375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523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7F0DA6" w:rsidRDefault="007F0DA6" w:rsidP="007F0DA6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95E69B6" wp14:editId="460A42D2">
                <wp:extent cx="2341245" cy="829310"/>
                <wp:effectExtent l="0" t="0" r="1905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124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F0DA6" w:rsidRDefault="007F0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17C"/>
    <w:multiLevelType w:val="hybridMultilevel"/>
    <w:tmpl w:val="8F80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62B73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801C8C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7B1345"/>
    <w:multiLevelType w:val="hybridMultilevel"/>
    <w:tmpl w:val="B686E97C"/>
    <w:lvl w:ilvl="0" w:tplc="301CF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hail Marinov">
    <w15:presenceInfo w15:providerId="None" w15:userId="Mihail Marin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0"/>
    <w:rsid w:val="0004657E"/>
    <w:rsid w:val="000846B0"/>
    <w:rsid w:val="00086FE9"/>
    <w:rsid w:val="000E0C6B"/>
    <w:rsid w:val="000E44F9"/>
    <w:rsid w:val="001B3150"/>
    <w:rsid w:val="002206CE"/>
    <w:rsid w:val="00234846"/>
    <w:rsid w:val="002826FA"/>
    <w:rsid w:val="00284288"/>
    <w:rsid w:val="00392C38"/>
    <w:rsid w:val="003B7EB8"/>
    <w:rsid w:val="00437FF7"/>
    <w:rsid w:val="00490001"/>
    <w:rsid w:val="00490A0F"/>
    <w:rsid w:val="004D21EB"/>
    <w:rsid w:val="00592307"/>
    <w:rsid w:val="00615E5B"/>
    <w:rsid w:val="006758DE"/>
    <w:rsid w:val="006A4659"/>
    <w:rsid w:val="006E74FA"/>
    <w:rsid w:val="007043F8"/>
    <w:rsid w:val="00717610"/>
    <w:rsid w:val="00742D00"/>
    <w:rsid w:val="00795795"/>
    <w:rsid w:val="007970BC"/>
    <w:rsid w:val="007D3E75"/>
    <w:rsid w:val="007F0DA6"/>
    <w:rsid w:val="008E5CFE"/>
    <w:rsid w:val="008F227A"/>
    <w:rsid w:val="008F3580"/>
    <w:rsid w:val="00955D07"/>
    <w:rsid w:val="00967232"/>
    <w:rsid w:val="00992615"/>
    <w:rsid w:val="00A10BEB"/>
    <w:rsid w:val="00A67AE5"/>
    <w:rsid w:val="00A72102"/>
    <w:rsid w:val="00AA1321"/>
    <w:rsid w:val="00AC2B61"/>
    <w:rsid w:val="00B05E4F"/>
    <w:rsid w:val="00B26E4E"/>
    <w:rsid w:val="00B44987"/>
    <w:rsid w:val="00B94F1D"/>
    <w:rsid w:val="00BA15DE"/>
    <w:rsid w:val="00C26299"/>
    <w:rsid w:val="00C3319F"/>
    <w:rsid w:val="00C42A36"/>
    <w:rsid w:val="00C70D16"/>
    <w:rsid w:val="00C7280E"/>
    <w:rsid w:val="00CC287B"/>
    <w:rsid w:val="00CD7552"/>
    <w:rsid w:val="00CE773D"/>
    <w:rsid w:val="00D04AE2"/>
    <w:rsid w:val="00D34562"/>
    <w:rsid w:val="00D82177"/>
    <w:rsid w:val="00E312D1"/>
    <w:rsid w:val="00E355F1"/>
    <w:rsid w:val="00E73F1C"/>
    <w:rsid w:val="00E91EA0"/>
    <w:rsid w:val="00EC258A"/>
    <w:rsid w:val="00ED4621"/>
    <w:rsid w:val="00F039BA"/>
    <w:rsid w:val="00F27A90"/>
    <w:rsid w:val="00F30219"/>
    <w:rsid w:val="00F44442"/>
    <w:rsid w:val="00F93641"/>
    <w:rsid w:val="00FA1FE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91EA0"/>
    <w:rPr>
      <w:rFonts w:cs="Times New Roman"/>
    </w:rPr>
  </w:style>
  <w:style w:type="character" w:styleId="Strong">
    <w:name w:val="Strong"/>
    <w:basedOn w:val="DefaultParagraphFont"/>
    <w:uiPriority w:val="99"/>
    <w:qFormat/>
    <w:rsid w:val="00E91EA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37F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1F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3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C70D16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F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A6"/>
  </w:style>
  <w:style w:type="paragraph" w:styleId="Footer">
    <w:name w:val="footer"/>
    <w:basedOn w:val="Normal"/>
    <w:link w:val="FooterChar"/>
    <w:uiPriority w:val="99"/>
    <w:unhideWhenUsed/>
    <w:rsid w:val="007F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A6"/>
  </w:style>
  <w:style w:type="table" w:styleId="TableGrid">
    <w:name w:val="Table Grid"/>
    <w:basedOn w:val="TableNormal"/>
    <w:uiPriority w:val="39"/>
    <w:rsid w:val="007F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4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91EA0"/>
    <w:rPr>
      <w:rFonts w:cs="Times New Roman"/>
    </w:rPr>
  </w:style>
  <w:style w:type="character" w:styleId="Strong">
    <w:name w:val="Strong"/>
    <w:basedOn w:val="DefaultParagraphFont"/>
    <w:uiPriority w:val="99"/>
    <w:qFormat/>
    <w:rsid w:val="00E91EA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37F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1F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3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C70D16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F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A6"/>
  </w:style>
  <w:style w:type="paragraph" w:styleId="Footer">
    <w:name w:val="footer"/>
    <w:basedOn w:val="Normal"/>
    <w:link w:val="FooterChar"/>
    <w:uiPriority w:val="99"/>
    <w:unhideWhenUsed/>
    <w:rsid w:val="007F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A6"/>
  </w:style>
  <w:style w:type="table" w:styleId="TableGrid">
    <w:name w:val="Table Grid"/>
    <w:basedOn w:val="TableNormal"/>
    <w:uiPriority w:val="39"/>
    <w:rsid w:val="007F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4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f.mon.bg/?go=news&amp;p=detail&amp;newsId=4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F214-BA39-44A7-AC93-C478E0E3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Dessislava Usheva</dc:creator>
  <cp:lastModifiedBy>Elena Dimitrova</cp:lastModifiedBy>
  <cp:revision>2</cp:revision>
  <dcterms:created xsi:type="dcterms:W3CDTF">2017-01-04T07:51:00Z</dcterms:created>
  <dcterms:modified xsi:type="dcterms:W3CDTF">2017-01-04T07:51:00Z</dcterms:modified>
</cp:coreProperties>
</file>